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4F" w:rsidRPr="008143A4" w:rsidRDefault="00A14B4F" w:rsidP="00814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 xml:space="preserve">Минимальные баллы для поступление в </w:t>
      </w:r>
      <w:r w:rsidR="008143A4"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>ВУЗ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>ы России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 xml:space="preserve"> (</w:t>
      </w:r>
      <w:r w:rsidRPr="008143A4">
        <w:rPr>
          <w:rFonts w:ascii="Times New Roman" w:eastAsia="Times New Roman" w:hAnsi="Times New Roman" w:cs="Times New Roman"/>
          <w:i/>
          <w:color w:val="252525"/>
          <w:spacing w:val="3"/>
          <w:sz w:val="29"/>
          <w:szCs w:val="29"/>
          <w:lang w:eastAsia="ru-RU"/>
        </w:rPr>
        <w:t xml:space="preserve">кроме </w:t>
      </w:r>
      <w:proofErr w:type="gramStart"/>
      <w:r w:rsidRPr="008143A4">
        <w:rPr>
          <w:rFonts w:ascii="Times New Roman" w:eastAsia="Times New Roman" w:hAnsi="Times New Roman" w:cs="Times New Roman"/>
          <w:i/>
          <w:color w:val="252525"/>
          <w:spacing w:val="3"/>
          <w:sz w:val="29"/>
          <w:szCs w:val="29"/>
          <w:lang w:eastAsia="ru-RU"/>
        </w:rPr>
        <w:t>педагогических</w:t>
      </w:r>
      <w:proofErr w:type="gramEnd"/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):</w:t>
      </w:r>
    </w:p>
    <w:p w:rsidR="00A14B4F" w:rsidRPr="008143A4" w:rsidRDefault="00A14B4F" w:rsidP="008143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обществознание - 45;</w:t>
      </w:r>
    </w:p>
    <w:p w:rsidR="00A14B4F" w:rsidRPr="008143A4" w:rsidRDefault="00A14B4F" w:rsidP="008143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информатика - 44;</w:t>
      </w:r>
    </w:p>
    <w:p w:rsidR="00A14B4F" w:rsidRPr="008143A4" w:rsidRDefault="00A14B4F" w:rsidP="008143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русский язык, математика, литература, география - 40;</w:t>
      </w:r>
    </w:p>
    <w:p w:rsidR="00A14B4F" w:rsidRPr="008143A4" w:rsidRDefault="00A14B4F" w:rsidP="008143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химия, физика и биология - 39;</w:t>
      </w:r>
    </w:p>
    <w:p w:rsidR="00A14B4F" w:rsidRPr="008143A4" w:rsidRDefault="00A14B4F" w:rsidP="008143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история - 36;</w:t>
      </w:r>
    </w:p>
    <w:p w:rsidR="00A14B4F" w:rsidRPr="008143A4" w:rsidRDefault="00A14B4F" w:rsidP="008143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иностранный язык - 30.</w:t>
      </w:r>
    </w:p>
    <w:p w:rsidR="008143A4" w:rsidRDefault="008143A4" w:rsidP="00814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</w:p>
    <w:p w:rsidR="008143A4" w:rsidRPr="008143A4" w:rsidRDefault="008143A4" w:rsidP="00814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>Минимальные баллы ЕГЭ для поступления в пед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>агогические ВУЗ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>ы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:</w:t>
      </w:r>
    </w:p>
    <w:p w:rsidR="008143A4" w:rsidRPr="008143A4" w:rsidRDefault="008143A4" w:rsidP="008143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русский язык, обществознание - 42;</w:t>
      </w:r>
    </w:p>
    <w:p w:rsidR="008143A4" w:rsidRPr="008143A4" w:rsidRDefault="008143A4" w:rsidP="008143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математика, физика, биология, химия - 39;</w:t>
      </w:r>
    </w:p>
    <w:p w:rsidR="008143A4" w:rsidRPr="008143A4" w:rsidRDefault="008143A4" w:rsidP="008143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история - 35;</w:t>
      </w:r>
    </w:p>
    <w:p w:rsidR="008143A4" w:rsidRPr="008143A4" w:rsidRDefault="008143A4" w:rsidP="008143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литература, география - 40;</w:t>
      </w:r>
    </w:p>
    <w:p w:rsidR="008143A4" w:rsidRPr="008143A4" w:rsidRDefault="008143A4" w:rsidP="008143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информатика - 44;</w:t>
      </w:r>
    </w:p>
    <w:p w:rsidR="008143A4" w:rsidRPr="008143A4" w:rsidRDefault="008143A4" w:rsidP="008143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иностранные языки - 30.</w:t>
      </w:r>
    </w:p>
    <w:p w:rsidR="008143A4" w:rsidRPr="008143A4" w:rsidRDefault="008143A4" w:rsidP="00814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 xml:space="preserve">В ведомстве Минпросвещения находятся все педагогические 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ВУЗ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ы России, их 37.</w:t>
      </w:r>
    </w:p>
    <w:p w:rsidR="008143A4" w:rsidRDefault="008143A4" w:rsidP="00814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</w:p>
    <w:p w:rsidR="008143A4" w:rsidRPr="008143A4" w:rsidRDefault="008143A4" w:rsidP="00814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 xml:space="preserve">Абитуриенты, </w:t>
      </w:r>
      <w:r w:rsidRPr="008143A4">
        <w:rPr>
          <w:rFonts w:ascii="Times New Roman" w:eastAsia="Times New Roman" w:hAnsi="Times New Roman" w:cs="Times New Roman"/>
          <w:b/>
          <w:color w:val="252525"/>
          <w:spacing w:val="3"/>
          <w:sz w:val="29"/>
          <w:szCs w:val="29"/>
          <w:lang w:eastAsia="ru-RU"/>
        </w:rPr>
        <w:t>не преодолевшие минимальный порог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 xml:space="preserve">, </w:t>
      </w:r>
      <w:r w:rsidRPr="008143A4">
        <w:rPr>
          <w:rFonts w:ascii="Times New Roman" w:eastAsia="Times New Roman" w:hAnsi="Times New Roman" w:cs="Times New Roman"/>
          <w:b/>
          <w:color w:val="252525"/>
          <w:spacing w:val="3"/>
          <w:sz w:val="29"/>
          <w:szCs w:val="29"/>
          <w:lang w:eastAsia="ru-RU"/>
        </w:rPr>
        <w:t>не смогут претендовать на поступление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.</w:t>
      </w:r>
    </w:p>
    <w:p w:rsidR="008143A4" w:rsidRDefault="008143A4" w:rsidP="00814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</w:p>
    <w:p w:rsidR="008143A4" w:rsidRDefault="00A14B4F" w:rsidP="00814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r w:rsidRPr="008143A4">
        <w:rPr>
          <w:rFonts w:ascii="Times New Roman" w:eastAsia="Times New Roman" w:hAnsi="Times New Roman" w:cs="Times New Roman"/>
          <w:b/>
          <w:color w:val="252525"/>
          <w:spacing w:val="3"/>
          <w:sz w:val="29"/>
          <w:szCs w:val="29"/>
          <w:lang w:eastAsia="ru-RU"/>
        </w:rPr>
        <w:t>Важно: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 xml:space="preserve"> это лишь минимальные баллы. 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 xml:space="preserve">Каждый </w:t>
      </w:r>
      <w:r w:rsidR="008143A4"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>ВУЗ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u w:val="single"/>
          <w:lang w:eastAsia="ru-RU"/>
        </w:rPr>
        <w:t xml:space="preserve"> вправе повышать эту планку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 xml:space="preserve"> в стремлении получить наиболее подготовленных первокурсников. </w:t>
      </w:r>
    </w:p>
    <w:p w:rsidR="00A14B4F" w:rsidRPr="008143A4" w:rsidRDefault="00A14B4F" w:rsidP="00814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</w:pPr>
      <w:bookmarkStart w:id="0" w:name="_GoBack"/>
      <w:bookmarkEnd w:id="0"/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 xml:space="preserve">Требования по баллам, а также правила приема на 2025/2026 учебный год </w:t>
      </w:r>
      <w:r w:rsid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ВУЗ</w:t>
      </w:r>
      <w:r w:rsidRPr="008143A4">
        <w:rPr>
          <w:rFonts w:ascii="Times New Roman" w:eastAsia="Times New Roman" w:hAnsi="Times New Roman" w:cs="Times New Roman"/>
          <w:color w:val="252525"/>
          <w:spacing w:val="3"/>
          <w:sz w:val="29"/>
          <w:szCs w:val="29"/>
          <w:lang w:eastAsia="ru-RU"/>
        </w:rPr>
        <w:t>ы опубликуют на своих сайтах не позднее 20 января 2025 года.</w:t>
      </w:r>
    </w:p>
    <w:p w:rsidR="00642D57" w:rsidRPr="008143A4" w:rsidRDefault="00642D57" w:rsidP="008143A4">
      <w:pPr>
        <w:spacing w:after="0"/>
        <w:rPr>
          <w:rFonts w:ascii="Times New Roman" w:hAnsi="Times New Roman" w:cs="Times New Roman"/>
        </w:rPr>
      </w:pPr>
    </w:p>
    <w:p w:rsidR="00261A97" w:rsidRPr="008143A4" w:rsidRDefault="00261A97" w:rsidP="008143A4">
      <w:pPr>
        <w:spacing w:after="0"/>
        <w:rPr>
          <w:rFonts w:ascii="Times New Roman" w:hAnsi="Times New Roman" w:cs="Times New Roman"/>
        </w:rPr>
      </w:pPr>
    </w:p>
    <w:sectPr w:rsidR="00261A97" w:rsidRPr="008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7AE"/>
    <w:multiLevelType w:val="multilevel"/>
    <w:tmpl w:val="A1B8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A5110"/>
    <w:multiLevelType w:val="multilevel"/>
    <w:tmpl w:val="490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62"/>
    <w:rsid w:val="00261A97"/>
    <w:rsid w:val="00642D57"/>
    <w:rsid w:val="008143A4"/>
    <w:rsid w:val="00875F62"/>
    <w:rsid w:val="00A1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4</cp:revision>
  <dcterms:created xsi:type="dcterms:W3CDTF">2024-11-05T08:29:00Z</dcterms:created>
  <dcterms:modified xsi:type="dcterms:W3CDTF">2024-11-06T06:30:00Z</dcterms:modified>
</cp:coreProperties>
</file>